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BA" w:rsidRDefault="00105D82" w:rsidP="002572B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Gatuline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In-Tense =&gt; Instant Remodelling of Skin Lifting Properties, Measurable visibility from first application</w:t>
      </w:r>
      <w:r w:rsidR="002572B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  <w:proofErr w:type="gramEnd"/>
      <w:r w:rsidR="002572B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05D82" w:rsidRDefault="002572BA" w:rsidP="00105D82">
      <w:pPr>
        <w:pStyle w:val="Default"/>
      </w:pPr>
      <w:r>
        <w:rPr>
          <w:rFonts w:ascii="Wingdings" w:eastAsia="Times New Roman" w:hAnsi="Wingdings"/>
        </w:rPr>
        <w:t></w:t>
      </w:r>
      <w:r>
        <w:rPr>
          <w:rFonts w:eastAsia="Times New Roman"/>
          <w:sz w:val="14"/>
          <w:szCs w:val="14"/>
        </w:rPr>
        <w:t xml:space="preserve"> </w:t>
      </w:r>
      <w:r w:rsidR="00105D82">
        <w:rPr>
          <w:rFonts w:eastAsia="Times New Roman"/>
        </w:rPr>
        <w:t xml:space="preserve">INCI: </w:t>
      </w:r>
      <w:proofErr w:type="spellStart"/>
      <w:r w:rsidR="00105D82">
        <w:rPr>
          <w:rFonts w:eastAsia="Times New Roman"/>
        </w:rPr>
        <w:t>Caprylic</w:t>
      </w:r>
      <w:proofErr w:type="spellEnd"/>
      <w:r w:rsidR="00105D82">
        <w:rPr>
          <w:rFonts w:eastAsia="Times New Roman"/>
        </w:rPr>
        <w:t>/</w:t>
      </w:r>
      <w:proofErr w:type="spellStart"/>
      <w:r w:rsidR="00105D82">
        <w:rPr>
          <w:rFonts w:eastAsia="Times New Roman"/>
        </w:rPr>
        <w:t>Capric</w:t>
      </w:r>
      <w:proofErr w:type="spellEnd"/>
      <w:r w:rsidR="00105D82">
        <w:rPr>
          <w:rFonts w:eastAsia="Times New Roman"/>
        </w:rPr>
        <w:t xml:space="preserve"> Triglyceride (and) </w:t>
      </w:r>
      <w:proofErr w:type="spellStart"/>
      <w:r w:rsidR="00105D82">
        <w:rPr>
          <w:rFonts w:eastAsia="Times New Roman"/>
        </w:rPr>
        <w:t>Spilanthes</w:t>
      </w:r>
      <w:proofErr w:type="spellEnd"/>
      <w:r w:rsidR="00105D82">
        <w:rPr>
          <w:rFonts w:eastAsia="Times New Roman"/>
        </w:rPr>
        <w:t xml:space="preserve"> </w:t>
      </w:r>
      <w:proofErr w:type="spellStart"/>
      <w:r w:rsidR="00105D82">
        <w:rPr>
          <w:rFonts w:eastAsia="Times New Roman"/>
        </w:rPr>
        <w:t>Acmella</w:t>
      </w:r>
      <w:proofErr w:type="spellEnd"/>
      <w:r w:rsidR="00105D82">
        <w:rPr>
          <w:rFonts w:eastAsia="Times New Roman"/>
        </w:rPr>
        <w:t xml:space="preserve"> Flower Extract</w:t>
      </w:r>
    </w:p>
    <w:p w:rsidR="002572BA" w:rsidRDefault="002572BA" w:rsidP="002572B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 w:rsidR="00105D82">
        <w:rPr>
          <w:rFonts w:ascii="Times New Roman" w:eastAsia="Times New Roman" w:hAnsi="Times New Roman" w:cs="Times New Roman"/>
          <w:sz w:val="24"/>
          <w:szCs w:val="24"/>
        </w:rPr>
        <w:t>Stimulates cellular dynamism</w:t>
      </w:r>
    </w:p>
    <w:p w:rsidR="002572BA" w:rsidRDefault="002572BA" w:rsidP="002572B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 w:rsidR="00105D82">
        <w:rPr>
          <w:rFonts w:ascii="Times New Roman" w:eastAsia="Times New Roman" w:hAnsi="Times New Roman" w:cs="Times New Roman"/>
          <w:sz w:val="24"/>
          <w:szCs w:val="24"/>
        </w:rPr>
        <w:t>Reinforces dermis architecture</w:t>
      </w:r>
    </w:p>
    <w:p w:rsidR="00105D82" w:rsidRDefault="002572BA" w:rsidP="002572B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 w:rsidR="00105D82">
        <w:rPr>
          <w:rFonts w:ascii="Times New Roman" w:eastAsia="Times New Roman" w:hAnsi="Times New Roman" w:cs="Times New Roman"/>
          <w:sz w:val="24"/>
          <w:szCs w:val="24"/>
        </w:rPr>
        <w:t>Immediate</w:t>
      </w:r>
      <w:r w:rsidR="00C63E71">
        <w:rPr>
          <w:rFonts w:ascii="Times New Roman" w:eastAsia="Times New Roman" w:hAnsi="Times New Roman" w:cs="Times New Roman"/>
          <w:sz w:val="24"/>
          <w:szCs w:val="24"/>
        </w:rPr>
        <w:t xml:space="preserve"> and effective smoothing action</w:t>
      </w:r>
    </w:p>
    <w:p w:rsidR="00C63E71" w:rsidRDefault="00C63E71" w:rsidP="002572B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Boost natural interaction between collagen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fibers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&amp; fibroblast</w:t>
      </w:r>
    </w:p>
    <w:p w:rsidR="00C63E71" w:rsidRDefault="00C63E71" w:rsidP="002572B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Tighten skin from within. </w:t>
      </w:r>
    </w:p>
    <w:p w:rsidR="002572BA" w:rsidRDefault="002572BA" w:rsidP="002572B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14"/>
          <w:szCs w:val="14"/>
        </w:rPr>
      </w:pPr>
      <w:proofErr w:type="gramStart"/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 w:rsidR="00105D82">
        <w:rPr>
          <w:rFonts w:ascii="Times New Roman" w:eastAsia="Times New Roman" w:hAnsi="Times New Roman" w:cs="Times New Roman"/>
          <w:sz w:val="24"/>
          <w:szCs w:val="24"/>
        </w:rPr>
        <w:t>Targets loss of skin firmness and appearance of deep wrinkle.</w:t>
      </w:r>
      <w:proofErr w:type="gramEnd"/>
    </w:p>
    <w:p w:rsidR="002572BA" w:rsidRDefault="002572BA" w:rsidP="002572B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proofErr w:type="spellStart"/>
      <w:r w:rsidR="00105D82">
        <w:rPr>
          <w:rFonts w:ascii="Times New Roman" w:eastAsia="Times New Roman" w:hAnsi="Times New Roman" w:cs="Times New Roman"/>
          <w:sz w:val="24"/>
          <w:szCs w:val="24"/>
        </w:rPr>
        <w:t>Alkylamides</w:t>
      </w:r>
      <w:proofErr w:type="spellEnd"/>
      <w:r w:rsidR="00105D82">
        <w:rPr>
          <w:rFonts w:ascii="Times New Roman" w:eastAsia="Times New Roman" w:hAnsi="Times New Roman" w:cs="Times New Roman"/>
          <w:sz w:val="24"/>
          <w:szCs w:val="24"/>
        </w:rPr>
        <w:t xml:space="preserve"> active provides </w:t>
      </w:r>
      <w:proofErr w:type="spellStart"/>
      <w:r w:rsidR="00105D82">
        <w:rPr>
          <w:rFonts w:ascii="Times New Roman" w:eastAsia="Times New Roman" w:hAnsi="Times New Roman" w:cs="Times New Roman"/>
          <w:sz w:val="24"/>
          <w:szCs w:val="24"/>
        </w:rPr>
        <w:t>myorelaxing</w:t>
      </w:r>
      <w:proofErr w:type="spellEnd"/>
      <w:r w:rsidR="00C63E71">
        <w:rPr>
          <w:rFonts w:ascii="Times New Roman" w:eastAsia="Times New Roman" w:hAnsi="Times New Roman" w:cs="Times New Roman"/>
          <w:sz w:val="24"/>
          <w:szCs w:val="24"/>
        </w:rPr>
        <w:t xml:space="preserve"> properties.</w:t>
      </w:r>
      <w:r w:rsidR="00105D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572BA" w:rsidRDefault="002572BA" w:rsidP="002572B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 w:rsidR="00C63E71">
        <w:rPr>
          <w:rFonts w:ascii="Times New Roman" w:eastAsia="Times New Roman" w:hAnsi="Times New Roman" w:cs="Times New Roman"/>
          <w:sz w:val="24"/>
          <w:szCs w:val="24"/>
        </w:rPr>
        <w:t xml:space="preserve">Anti-aging treatment: anti-wrinkle, face contouring products </w:t>
      </w:r>
    </w:p>
    <w:p w:rsidR="002572BA" w:rsidRDefault="002572BA" w:rsidP="002572B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 w:rsidR="00C63E71">
        <w:rPr>
          <w:rFonts w:ascii="Times New Roman" w:eastAsia="Times New Roman" w:hAnsi="Times New Roman" w:cs="Times New Roman"/>
          <w:sz w:val="24"/>
          <w:szCs w:val="24"/>
        </w:rPr>
        <w:t>Body care: firming and restructuring treatments, (anti-stretch marks, post pregnancy, post diets)</w:t>
      </w:r>
    </w:p>
    <w:p w:rsidR="00C63E71" w:rsidRDefault="00C63E71" w:rsidP="00C63E7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Make-up: plumping lipstick, lifting foundation</w:t>
      </w:r>
    </w:p>
    <w:p w:rsidR="00C63E71" w:rsidRDefault="00C63E71" w:rsidP="00C63E7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Use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Level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2 -5%</w:t>
      </w:r>
    </w:p>
    <w:p w:rsidR="00C63E71" w:rsidRDefault="00C63E71" w:rsidP="00C63E7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Use pH: 4 -7 </w:t>
      </w:r>
    </w:p>
    <w:p w:rsidR="00C63E71" w:rsidRDefault="00C63E71" w:rsidP="00C63E7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proofErr w:type="gramStart"/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vitro and in vivo tested.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before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and after picture)</w:t>
      </w:r>
    </w:p>
    <w:p w:rsidR="00C63E71" w:rsidRDefault="00C63E71" w:rsidP="00C63E7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Excellent heat resistance (not prone to oxidation)</w:t>
      </w:r>
    </w:p>
    <w:p w:rsidR="00C63E71" w:rsidRDefault="00C63E71" w:rsidP="00C63E7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Times New Roman" w:hAnsi="Wingdings" w:cs="Times New Roman"/>
          <w:sz w:val="24"/>
          <w:szCs w:val="24"/>
        </w:rPr>
        <w:t></w:t>
      </w:r>
      <w:r>
        <w:rPr>
          <w:rFonts w:ascii="Times New Roman" w:eastAsia="Times New Roman" w:hAnsi="Times New Roman" w:cs="Times New Roman"/>
          <w:sz w:val="14"/>
          <w:szCs w:val="14"/>
        </w:rPr>
        <w:t> 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oluble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Transcutol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ethanol and oils, not soluble in water and glycerine.</w:t>
      </w:r>
    </w:p>
    <w:p w:rsidR="00C63E71" w:rsidRDefault="00C63E71" w:rsidP="00C63E7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C63E71" w:rsidRDefault="00C63E71" w:rsidP="002572B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7B4781" w:rsidRPr="00351584" w:rsidRDefault="000E44FA" w:rsidP="003515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4FA">
        <w:rPr>
          <w:rFonts w:ascii="Times New Roman" w:eastAsia="Times New Roman" w:hAnsi="Times New Roman" w:cs="Times New Roman"/>
          <w:sz w:val="24"/>
          <w:szCs w:val="24"/>
        </w:rPr>
        <w:t> </w:t>
      </w:r>
      <w:bookmarkStart w:id="0" w:name="_GoBack"/>
      <w:bookmarkEnd w:id="0"/>
    </w:p>
    <w:sectPr w:rsidR="007B4781" w:rsidRPr="00351584" w:rsidSect="007B47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4FA"/>
    <w:rsid w:val="000E44FA"/>
    <w:rsid w:val="00105D82"/>
    <w:rsid w:val="002572BA"/>
    <w:rsid w:val="00337EDC"/>
    <w:rsid w:val="00351584"/>
    <w:rsid w:val="00425695"/>
    <w:rsid w:val="007B4781"/>
    <w:rsid w:val="007C525C"/>
    <w:rsid w:val="008C0A88"/>
    <w:rsid w:val="009B2ADE"/>
    <w:rsid w:val="009C3D80"/>
    <w:rsid w:val="00C63E71"/>
    <w:rsid w:val="00F053E0"/>
    <w:rsid w:val="00F5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en-M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05D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2">
    <w:name w:val="A2"/>
    <w:uiPriority w:val="99"/>
    <w:rsid w:val="00105D82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en-M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05D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2">
    <w:name w:val="A2"/>
    <w:uiPriority w:val="99"/>
    <w:rsid w:val="00105D8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8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sales3</dc:creator>
  <cp:lastModifiedBy>cac2</cp:lastModifiedBy>
  <cp:revision>3</cp:revision>
  <cp:lastPrinted>2014-08-04T01:37:00Z</cp:lastPrinted>
  <dcterms:created xsi:type="dcterms:W3CDTF">2015-01-15T05:57:00Z</dcterms:created>
  <dcterms:modified xsi:type="dcterms:W3CDTF">2015-01-15T05:58:00Z</dcterms:modified>
</cp:coreProperties>
</file>